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jc w:val="center"/>
      </w:pPr>
      <w:r>
        <w:rPr>
          <w:rFonts w:ascii="Times New Roman" w:cs="Times New Roman" w:eastAsia="Times New Roman" w:hAnsi="Times New Roman"/>
          <w:b/>
          <w:bCs/>
          <w:sz w:val="24"/>
          <w:szCs w:val="24"/>
        </w:rPr>
        <w:t xml:space="preserve">APPLICATION FOR MEMBERSHIP ON THE</w:t>
      </w:r>
    </w:p>
    <w:p>
      <w:pPr>
        <w:spacing w:after="0" w:before="0"/>
        <w:jc w:val="center"/>
      </w:pPr>
      <w:r>
        <w:rPr>
          <w:rFonts w:ascii="Times New Roman" w:cs="Times New Roman" w:eastAsia="Times New Roman" w:hAnsi="Times New Roman"/>
          <w:b/>
          <w:bCs/>
          <w:sz w:val="24"/>
          <w:szCs w:val="24"/>
        </w:rPr>
        <w:t xml:space="preserve">CRIMINAL JUSTICE ACT PANEL FOR THE</w:t>
      </w:r>
    </w:p>
    <w:p>
      <w:pPr>
        <w:spacing w:after="0" w:before="0"/>
        <w:jc w:val="center"/>
      </w:pPr>
      <w:r>
        <w:rPr>
          <w:rFonts w:ascii="Times New Roman" w:cs="Times New Roman" w:eastAsia="Times New Roman" w:hAnsi="Times New Roman"/>
          <w:b/>
          <w:bCs/>
          <w:sz w:val="24"/>
          <w:szCs w:val="24"/>
        </w:rPr>
        <w:t xml:space="preserve">UNITED STATES DISTRICT COURT FOR THE</w:t>
      </w:r>
    </w:p>
    <w:p>
      <w:pPr>
        <w:spacing w:after="360" w:before="0"/>
        <w:jc w:val="center"/>
      </w:pPr>
      <w:r>
        <w:rPr>
          <w:rFonts w:ascii="Times New Roman" w:cs="Times New Roman" w:eastAsia="Times New Roman" w:hAnsi="Times New Roman"/>
          <w:b/>
          <w:bCs/>
          <w:sz w:val="24"/>
          <w:szCs w:val="24"/>
        </w:rPr>
        <w:t xml:space="preserve">MIDDLE DISTRICT OF LOUISIANA</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
        <w:gridCol w:w="8560"/>
      </w:tblGrid>
      <w:tr>
        <w:trPr>
          <w:trHeight w:val="400" w:hRule="atLeast"/>
        </w:trPr>
        <w:tc>
          <w:tcPr>
            <w:tcW w:type="dxa" w:w="80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Name:</w:t>
            </w:r>
          </w:p>
        </w:tc>
        <w:tc>
          <w:tcPr>
            <w:tcW w:type="dxa" w:w="8560"/>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4"/>
        <w:gridCol w:w="8666"/>
      </w:tblGrid>
      <w:tr>
        <w:trPr>
          <w:trHeight w:val="400" w:hRule="atLeast"/>
        </w:trPr>
        <w:tc>
          <w:tcPr>
            <w:tcW w:type="dxa" w:w="694"/>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Firm:</w:t>
            </w:r>
          </w:p>
        </w:tc>
        <w:tc>
          <w:tcPr>
            <w:tcW w:type="dxa" w:w="8666"/>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60"/>
        <w:gridCol w:w="7500"/>
      </w:tblGrid>
      <w:tr>
        <w:trPr>
          <w:trHeight w:val="400" w:hRule="atLeast"/>
        </w:trPr>
        <w:tc>
          <w:tcPr>
            <w:tcW w:type="dxa" w:w="186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Business address:</w:t>
            </w:r>
          </w:p>
        </w:tc>
        <w:tc>
          <w:tcPr>
            <w:tcW w:type="dxa" w:w="7500"/>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60"/>
      </w:tblGrid>
      <w:tr>
        <w:trPr>
          <w:trHeight w:val="400" w:hRule="atLeast"/>
        </w:trPr>
        <w:tc>
          <w:tcPr>
            <w:tcW w:type="dxa" w:w="9360"/>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40"/>
        <w:gridCol w:w="3668"/>
        <w:gridCol w:w="240"/>
        <w:gridCol w:w="587"/>
        <w:gridCol w:w="3625"/>
      </w:tblGrid>
      <w:tr>
        <w:trPr>
          <w:trHeight w:val="400" w:hRule="atLeast"/>
        </w:trPr>
        <w:tc>
          <w:tcPr>
            <w:tcW w:type="dxa" w:w="12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Telephone:</w:t>
            </w:r>
          </w:p>
        </w:tc>
        <w:tc>
          <w:tcPr>
            <w:tcW w:type="dxa" w:w="3668"/>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2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587"/>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Fax:</w:t>
            </w:r>
          </w:p>
        </w:tc>
        <w:tc>
          <w:tcPr>
            <w:tcW w:type="dxa" w:w="3625"/>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47"/>
        <w:gridCol w:w="3916"/>
        <w:gridCol w:w="240"/>
        <w:gridCol w:w="3557"/>
      </w:tblGrid>
      <w:tr>
        <w:trPr>
          <w:trHeight w:val="400" w:hRule="atLeast"/>
        </w:trPr>
        <w:tc>
          <w:tcPr>
            <w:tcW w:type="dxa" w:w="1647"/>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Email Address:</w:t>
            </w:r>
          </w:p>
        </w:tc>
        <w:tc>
          <w:tcPr>
            <w:tcW w:type="dxa" w:w="3916"/>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2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3557"/>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7"/>
        <w:gridCol w:w="2985"/>
        <w:gridCol w:w="240"/>
        <w:gridCol w:w="5148"/>
      </w:tblGrid>
      <w:tr>
        <w:trPr>
          <w:trHeight w:val="400" w:hRule="atLeast"/>
        </w:trPr>
        <w:tc>
          <w:tcPr>
            <w:tcW w:type="dxa" w:w="987"/>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Bar No.:</w:t>
            </w:r>
          </w:p>
        </w:tc>
        <w:tc>
          <w:tcPr>
            <w:tcW w:type="dxa" w:w="2985"/>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2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5148"/>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40"/>
        <w:gridCol w:w="1013"/>
        <w:gridCol w:w="240"/>
        <w:gridCol w:w="3360"/>
        <w:gridCol w:w="1507"/>
      </w:tblGrid>
      <w:tr>
        <w:trPr>
          <w:trHeight w:val="400" w:hRule="atLeast"/>
        </w:trPr>
        <w:tc>
          <w:tcPr>
            <w:tcW w:type="dxa" w:w="32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Date admitted to Louisiana Bar:</w:t>
            </w:r>
          </w:p>
        </w:tc>
        <w:tc>
          <w:tcPr>
            <w:tcW w:type="dxa" w:w="1013"/>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2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336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Date admitted to Middle District:</w:t>
            </w:r>
          </w:p>
        </w:tc>
        <w:tc>
          <w:tcPr>
            <w:tcW w:type="dxa" w:w="1507"/>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67"/>
        <w:gridCol w:w="1996"/>
        <w:gridCol w:w="240"/>
        <w:gridCol w:w="3557"/>
      </w:tblGrid>
      <w:tr>
        <w:trPr>
          <w:trHeight w:val="400" w:hRule="atLeast"/>
        </w:trPr>
        <w:tc>
          <w:tcPr>
            <w:tcW w:type="dxa" w:w="3567"/>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Date admitted to U.S. Fifth Circuit:</w:t>
            </w:r>
          </w:p>
        </w:tc>
        <w:tc>
          <w:tcPr>
            <w:tcW w:type="dxa" w:w="1996"/>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2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3557"/>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Other courts and states in which you are admitted or licensed to practice and dates of admission:</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73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Professional organizations to which you belong:</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980"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line="280" w:lineRule="exact"/>
      </w:pPr>
      <w:r>
        <w:rPr>
          <w:rFonts w:ascii="Times New Roman" w:cs="Times New Roman" w:eastAsia="Times New Roman" w:hAnsi="Times New Roman"/>
          <w:sz w:val="24"/>
          <w:szCs w:val="24"/>
        </w:rPr>
        <w:t xml:space="preserve">Have you ever been disciplined by the bar of any state or by any court? </w:t>
      </w:r>
      <w:r>
        <w:rPr>
          <w:rFonts w:ascii="Times New Roman" w:cs="Times New Roman" w:eastAsia="Times New Roman" w:hAnsi="Times New Roman"/>
          <w:sz w:val="24"/>
          <w:szCs w:val="24"/>
        </w:rPr>
        <w:t xml:space="preserve"> </w:t>
      </w:r>
      <w:sdt>
        <w:sdtPr>
          <w:rPr>
            <w:rFonts w:ascii="MS Gothic" w:eastAsia="MS Gothic" w:hAnsi="MS Gothic" w:hint="eastAsia"/>
            <w:sz w:val="24"/>
            <w:szCs w:val="24"/>
          </w:rPr>
          <w:alias w:val="Yes"/>
          <w:tag w:val="disciplined_yes"/>
          <w:id w:val="1001"/>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Yes   </w:t>
      </w:r>
      <w:sdt>
        <w:sdtPr>
          <w:rPr>
            <w:rFonts w:ascii="MS Gothic" w:eastAsia="MS Gothic" w:hAnsi="MS Gothic" w:hint="eastAsia"/>
            <w:sz w:val="24"/>
            <w:szCs w:val="24"/>
          </w:rPr>
          <w:alias w:val="No"/>
          <w:tag w:val="disciplined_no"/>
          <w:id w:val="1002"/>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No </w:t>
      </w:r>
      <w:r>
        <w:rPr>
          <w:rFonts w:ascii="Times New Roman" w:cs="Times New Roman" w:eastAsia="Times New Roman" w:hAnsi="Times New Roman"/>
          <w:sz w:val="24"/>
          <w:szCs w:val="24"/>
        </w:rPr>
        <w:t xml:space="preserve"> If yes, explain.</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73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spacing w:after="0" w:before="280"/>
      </w:pPr>
      <w:r>
        <w:rPr>
          <w:rFonts w:ascii="Times New Roman" w:cs="Times New Roman" w:eastAsia="Times New Roman" w:hAnsi="Times New Roman"/>
          <w:sz w:val="24"/>
          <w:szCs w:val="24"/>
        </w:rPr>
        <w:t xml:space="preserve">Check type of panel or panels on which you are willing to serve:</w:t>
      </w:r>
    </w:p>
    <w:p>
      <w:pPr>
        <w:keepNext/>
        <w:tabs>
          <w:tab w:val="left" w:pos="720"/>
        </w:tabs>
        <w:spacing w:after="0" w:before="160"/>
        <w:ind w:left="720" w:hanging="360"/>
      </w:pPr>
      <w:sdt>
        <w:sdtPr>
          <w:rPr>
            <w:rFonts w:ascii="MS Gothic" w:eastAsia="MS Gothic" w:hAnsi="MS Gothic" w:hint="eastAsia"/>
            <w:sz w:val="24"/>
            <w:szCs w:val="24"/>
          </w:rPr>
          <w:alias w:val="CJA Panel"/>
          <w:tag w:val="panel_cja"/>
          <w:id w:val="1003"/>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CJA Panel (receive voluntary appointments on rotation basis)</w:t>
      </w:r>
    </w:p>
    <w:p>
      <w:pPr>
        <w:keepNext/>
        <w:tabs>
          <w:tab w:val="left" w:pos="720"/>
        </w:tabs>
        <w:spacing w:after="0" w:before="60"/>
        <w:ind w:left="720" w:hanging="360"/>
      </w:pPr>
      <w:sdt>
        <w:sdtPr>
          <w:rPr>
            <w:rFonts w:ascii="MS Gothic" w:eastAsia="MS Gothic" w:hAnsi="MS Gothic" w:hint="eastAsia"/>
            <w:sz w:val="24"/>
            <w:szCs w:val="24"/>
          </w:rPr>
          <w:alias w:val="Emeritus/Reserve Panel"/>
          <w:tag w:val="panel_emeritus_reserve"/>
          <w:id w:val="1004"/>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Emeritus/Reserve Panel (receive voluntary appointments in cases requiring specialized expertise)</w:t>
      </w:r>
    </w:p>
    <w:p>
      <w:pPr>
        <w:keepNext/>
        <w:spacing w:after="80" w:before="200"/>
        <w:ind w:left="360"/>
      </w:pPr>
      <w:r>
        <w:rPr>
          <w:rFonts w:ascii="Times New Roman" w:cs="Times New Roman" w:eastAsia="Times New Roman" w:hAnsi="Times New Roman"/>
          <w:sz w:val="24"/>
          <w:szCs w:val="24"/>
        </w:rPr>
        <w:t xml:space="preserve">Check area of expertise:</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
        <w:gridCol w:w="2380"/>
        <w:gridCol w:w="2680"/>
        <w:gridCol w:w="2000"/>
        <w:gridCol w:w="1940"/>
      </w:tblGrid>
      <w:tr>
        <w:trPr>
          <w:cantSplit/>
          <w:trHeight w:val="320" w:hRule="atLeast"/>
        </w:trPr>
        <w:tc>
          <w:tcPr>
            <w:tcW w:type="dxa" w:w="36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r>
              <w:rPr>
                <w:rFonts w:ascii="Times New Roman" w:cs="Times New Roman" w:eastAsia="Times New Roman" w:hAnsi="Times New Roman"/>
                <w:sz w:val="24"/>
                <w:szCs w:val="24"/>
              </w:rPr>
              <w:t xml:space="preserve"/>
            </w:r>
          </w:p>
        </w:tc>
        <w:tc>
          <w:tcPr>
            <w:tcW w:type="dxa" w:w="238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sdt>
              <w:sdtPr>
                <w:rPr>
                  <w:rFonts w:ascii="MS Gothic" w:eastAsia="MS Gothic" w:hAnsi="MS Gothic" w:hint="eastAsia"/>
                  <w:sz w:val="24"/>
                  <w:szCs w:val="24"/>
                </w:rPr>
                <w:alias w:val="Tax Law"/>
                <w:tag w:val="exp_tax"/>
                <w:id w:val="100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Tax Law</w:t>
            </w:r>
          </w:p>
        </w:tc>
        <w:tc>
          <w:tcPr>
            <w:tcW w:type="dxa" w:w="268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sdt>
              <w:sdtPr>
                <w:rPr>
                  <w:rFonts w:ascii="MS Gothic" w:eastAsia="MS Gothic" w:hAnsi="MS Gothic" w:hint="eastAsia"/>
                  <w:sz w:val="24"/>
                  <w:szCs w:val="24"/>
                </w:rPr>
                <w:alias w:val="Death Penalty Defense"/>
                <w:tag w:val="exp_death_penalty"/>
                <w:id w:val="1006"/>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Death Penalty Defense</w:t>
            </w:r>
          </w:p>
        </w:tc>
        <w:tc>
          <w:tcPr>
            <w:tcW w:type="dxa" w:w="200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sdt>
              <w:sdtPr>
                <w:rPr>
                  <w:rFonts w:ascii="MS Gothic" w:eastAsia="MS Gothic" w:hAnsi="MS Gothic" w:hint="eastAsia"/>
                  <w:sz w:val="24"/>
                  <w:szCs w:val="24"/>
                </w:rPr>
                <w:alias w:val="White Collar"/>
                <w:tag w:val="exp_white_collar"/>
                <w:id w:val="1007"/>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White Collar</w:t>
            </w:r>
          </w:p>
        </w:tc>
        <w:tc>
          <w:tcPr>
            <w:tcW w:type="dxa" w:w="19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r>
              <w:rPr>
                <w:rFonts w:ascii="Times New Roman" w:cs="Times New Roman" w:eastAsia="Times New Roman" w:hAnsi="Times New Roman"/>
                <w:sz w:val="24"/>
                <w:szCs w:val="24"/>
              </w:rPr>
              <w:t xml:space="preserve"/>
            </w:r>
          </w:p>
        </w:tc>
      </w:tr>
      <w:tr>
        <w:trPr>
          <w:cantSplit/>
          <w:trHeight w:val="320" w:hRule="atLeast"/>
        </w:trPr>
        <w:tc>
          <w:tcPr>
            <w:tcW w:type="dxa" w:w="36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r>
              <w:rPr>
                <w:rFonts w:ascii="Times New Roman" w:cs="Times New Roman" w:eastAsia="Times New Roman" w:hAnsi="Times New Roman"/>
                <w:sz w:val="24"/>
                <w:szCs w:val="24"/>
              </w:rPr>
              <w:t xml:space="preserve"/>
            </w:r>
          </w:p>
        </w:tc>
        <w:tc>
          <w:tcPr>
            <w:tcW w:type="dxa" w:w="238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sdt>
              <w:sdtPr>
                <w:rPr>
                  <w:rFonts w:ascii="MS Gothic" w:eastAsia="MS Gothic" w:hAnsi="MS Gothic" w:hint="eastAsia"/>
                  <w:sz w:val="24"/>
                  <w:szCs w:val="24"/>
                </w:rPr>
                <w:alias w:val="Environmental Law"/>
                <w:tag w:val="exp_environmental"/>
                <w:id w:val="1008"/>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Environmental Law</w:t>
            </w:r>
          </w:p>
        </w:tc>
        <w:tc>
          <w:tcPr>
            <w:tcW w:type="dxa" w:w="268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sdt>
              <w:sdtPr>
                <w:rPr>
                  <w:rFonts w:ascii="MS Gothic" w:eastAsia="MS Gothic" w:hAnsi="MS Gothic" w:hint="eastAsia"/>
                  <w:sz w:val="24"/>
                  <w:szCs w:val="24"/>
                </w:rPr>
                <w:alias w:val="Immigration Law"/>
                <w:tag w:val="exp_immigration"/>
                <w:id w:val="1009"/>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Immigration Law</w:t>
            </w:r>
          </w:p>
        </w:tc>
        <w:tc>
          <w:tcPr>
            <w:tcW w:type="dxa" w:w="200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sdt>
              <w:sdtPr>
                <w:rPr>
                  <w:rFonts w:ascii="MS Gothic" w:eastAsia="MS Gothic" w:hAnsi="MS Gothic" w:hint="eastAsia"/>
                  <w:sz w:val="24"/>
                  <w:szCs w:val="24"/>
                </w:rPr>
                <w:alias w:val="Appeals"/>
                <w:tag w:val="exp_appeals"/>
                <w:id w:val="1010"/>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Appeals</w:t>
            </w:r>
          </w:p>
        </w:tc>
        <w:tc>
          <w:tcPr>
            <w:tcW w:type="dxa" w:w="194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sdt>
              <w:sdtPr>
                <w:rPr>
                  <w:rFonts w:ascii="MS Gothic" w:eastAsia="MS Gothic" w:hAnsi="MS Gothic" w:hint="eastAsia"/>
                  <w:sz w:val="24"/>
                  <w:szCs w:val="24"/>
                </w:rPr>
                <w:alias w:val="Securities Law"/>
                <w:tag w:val="exp_securities"/>
                <w:id w:val="1011"/>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Securities Law</w:t>
            </w:r>
          </w:p>
        </w:tc>
      </w:tr>
      <w:tr>
        <w:trPr>
          <w:cantSplit/>
          <w:trHeight w:val="320" w:hRule="atLeast"/>
        </w:trPr>
        <w:tc>
          <w:tcPr>
            <w:tcW w:type="dxa" w:w="36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val="false"/>
            </w:pPr>
            <w:r>
              <w:rPr>
                <w:rFonts w:ascii="Times New Roman" w:cs="Times New Roman" w:eastAsia="Times New Roman" w:hAnsi="Times New Roman"/>
                <w:sz w:val="24"/>
                <w:szCs w:val="24"/>
              </w:rPr>
              <w:t xml:space="preserve"/>
            </w:r>
          </w:p>
        </w:tc>
        <w:tc>
          <w:tcPr>
            <w:tcW w:type="dxa" w:w="238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val="false"/>
            </w:pPr>
            <w:sdt>
              <w:sdtPr>
                <w:rPr>
                  <w:rFonts w:ascii="MS Gothic" w:eastAsia="MS Gothic" w:hAnsi="MS Gothic" w:hint="eastAsia"/>
                  <w:sz w:val="24"/>
                  <w:szCs w:val="24"/>
                </w:rPr>
                <w:alias w:val="Banking Law"/>
                <w:tag w:val="exp_banking"/>
                <w:id w:val="1012"/>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Banking Law</w:t>
            </w:r>
          </w:p>
        </w:tc>
        <w:tc>
          <w:tcPr>
            <w:tcW w:type="dxa" w:w="268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val="false"/>
            </w:pPr>
            <w:sdt>
              <w:sdtPr>
                <w:rPr>
                  <w:rFonts w:ascii="MS Gothic" w:eastAsia="MS Gothic" w:hAnsi="MS Gothic" w:hint="eastAsia"/>
                  <w:sz w:val="24"/>
                  <w:szCs w:val="24"/>
                </w:rPr>
                <w:alias w:val="Habeas Corpus"/>
                <w:tag w:val="exp_habeas"/>
                <w:id w:val="1013"/>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Habeas Corpus</w:t>
            </w:r>
          </w:p>
        </w:tc>
        <w:tc>
          <w:tcPr>
            <w:tcW w:type="dxa" w:w="200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val="false"/>
            </w:pPr>
            <w:sdt>
              <w:sdtPr>
                <w:rPr>
                  <w:rFonts w:ascii="MS Gothic" w:eastAsia="MS Gothic" w:hAnsi="MS Gothic" w:hint="eastAsia"/>
                  <w:sz w:val="24"/>
                  <w:szCs w:val="24"/>
                </w:rPr>
                <w:alias w:val="Other"/>
                <w:tag w:val="exp_other"/>
                <w:id w:val="1014"/>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Other (specify):</w:t>
            </w:r>
          </w:p>
        </w:tc>
        <w:tc>
          <w:tcPr>
            <w:tcW w:type="dxa" w:w="1940"/>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pPr>
              <w:keepNext w:val="false"/>
            </w:pPr>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Summarize your experience in the representation of federal criminal defendants, giving the number of federal criminal cases you have handled, including the number of jury trials, guilty pleas, and dismissals or other dispositions.</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1960"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line="280" w:lineRule="exact"/>
      </w:pPr>
      <w:r>
        <w:rPr>
          <w:rFonts w:ascii="Times New Roman" w:cs="Times New Roman" w:eastAsia="Times New Roman" w:hAnsi="Times New Roman"/>
          <w:sz w:val="24"/>
          <w:szCs w:val="24"/>
        </w:rPr>
        <w:t xml:space="preserve">Have you had experience in federal district court handling habeas corpus cases? </w:t>
      </w:r>
      <w:r>
        <w:rPr>
          <w:rFonts w:ascii="Times New Roman" w:cs="Times New Roman" w:eastAsia="Times New Roman" w:hAnsi="Times New Roman"/>
          <w:sz w:val="24"/>
          <w:szCs w:val="24"/>
        </w:rPr>
        <w:t xml:space="preserve"> </w:t>
      </w:r>
      <w:sdt>
        <w:sdtPr>
          <w:rPr>
            <w:rFonts w:ascii="MS Gothic" w:eastAsia="MS Gothic" w:hAnsi="MS Gothic" w:hint="eastAsia"/>
            <w:sz w:val="24"/>
            <w:szCs w:val="24"/>
          </w:rPr>
          <w:alias w:val="Yes"/>
          <w:tag w:val="habeas_yes"/>
          <w:id w:val="101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Yes   </w:t>
      </w:r>
      <w:sdt>
        <w:sdtPr>
          <w:rPr>
            <w:rFonts w:ascii="MS Gothic" w:eastAsia="MS Gothic" w:hAnsi="MS Gothic" w:hint="eastAsia"/>
            <w:sz w:val="24"/>
            <w:szCs w:val="24"/>
          </w:rPr>
          <w:alias w:val="No"/>
          <w:tag w:val="habeas_no"/>
          <w:id w:val="1016"/>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No </w:t>
      </w:r>
      <w:r>
        <w:rPr>
          <w:rFonts w:ascii="Times New Roman" w:cs="Times New Roman" w:eastAsia="Times New Roman" w:hAnsi="Times New Roman"/>
          <w:sz w:val="24"/>
          <w:szCs w:val="24"/>
        </w:rPr>
        <w:t xml:space="preserve"> If so, summarize your experience.</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122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line="280" w:lineRule="exact"/>
      </w:pPr>
      <w:r>
        <w:rPr>
          <w:rFonts w:ascii="Times New Roman" w:cs="Times New Roman" w:eastAsia="Times New Roman" w:hAnsi="Times New Roman"/>
          <w:sz w:val="24"/>
          <w:szCs w:val="24"/>
        </w:rPr>
        <w:t xml:space="preserve">Have you had experience in handling federal criminal appeals? </w:t>
      </w:r>
      <w:r>
        <w:rPr>
          <w:rFonts w:ascii="Times New Roman" w:cs="Times New Roman" w:eastAsia="Times New Roman" w:hAnsi="Times New Roman"/>
          <w:sz w:val="24"/>
          <w:szCs w:val="24"/>
        </w:rPr>
        <w:t xml:space="preserve"> </w:t>
      </w:r>
      <w:sdt>
        <w:sdtPr>
          <w:rPr>
            <w:rFonts w:ascii="MS Gothic" w:eastAsia="MS Gothic" w:hAnsi="MS Gothic" w:hint="eastAsia"/>
            <w:sz w:val="24"/>
            <w:szCs w:val="24"/>
          </w:rPr>
          <w:alias w:val="Yes"/>
          <w:tag w:val="appeals_yes"/>
          <w:id w:val="1017"/>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Yes   </w:t>
      </w:r>
      <w:sdt>
        <w:sdtPr>
          <w:rPr>
            <w:rFonts w:ascii="MS Gothic" w:eastAsia="MS Gothic" w:hAnsi="MS Gothic" w:hint="eastAsia"/>
            <w:sz w:val="24"/>
            <w:szCs w:val="24"/>
          </w:rPr>
          <w:alias w:val="No"/>
          <w:tag w:val="appeals_no"/>
          <w:id w:val="1018"/>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No </w:t>
      </w:r>
      <w:r>
        <w:rPr>
          <w:rFonts w:ascii="Times New Roman" w:cs="Times New Roman" w:eastAsia="Times New Roman" w:hAnsi="Times New Roman"/>
          <w:sz w:val="24"/>
          <w:szCs w:val="24"/>
        </w:rPr>
        <w:t xml:space="preserve"> If so, summarize your experience.</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122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Summarize your experience in the representation of state criminal defendants.</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980"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Summarize your experience in other federal litigation, particularly before juries and on appeal.</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122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Summarize the general nature of your law practice, stating what percentage of your total practice involves the representation of criminal defendants.</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122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line="280" w:lineRule="exact"/>
      </w:pPr>
      <w:r>
        <w:rPr>
          <w:rFonts w:ascii="Times New Roman" w:cs="Times New Roman" w:eastAsia="Times New Roman" w:hAnsi="Times New Roman"/>
          <w:sz w:val="24"/>
          <w:szCs w:val="24"/>
        </w:rPr>
        <w:t xml:space="preserve">Do you have ready access to a library containing materials necessary to the preparation of a federal criminal case? </w:t>
      </w:r>
      <w:r>
        <w:rPr>
          <w:rFonts w:ascii="Times New Roman" w:cs="Times New Roman" w:eastAsia="Times New Roman" w:hAnsi="Times New Roman"/>
          <w:sz w:val="24"/>
          <w:szCs w:val="24"/>
        </w:rPr>
        <w:t xml:space="preserve"> </w:t>
      </w:r>
      <w:sdt>
        <w:sdtPr>
          <w:rPr>
            <w:rFonts w:ascii="MS Gothic" w:eastAsia="MS Gothic" w:hAnsi="MS Gothic" w:hint="eastAsia"/>
            <w:sz w:val="24"/>
            <w:szCs w:val="24"/>
          </w:rPr>
          <w:alias w:val="Yes"/>
          <w:tag w:val="library_yes"/>
          <w:id w:val="1019"/>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Yes   </w:t>
      </w:r>
      <w:sdt>
        <w:sdtPr>
          <w:rPr>
            <w:rFonts w:ascii="MS Gothic" w:eastAsia="MS Gothic" w:hAnsi="MS Gothic" w:hint="eastAsia"/>
            <w:sz w:val="24"/>
            <w:szCs w:val="24"/>
          </w:rPr>
          <w:alias w:val="No"/>
          <w:tag w:val="library_no"/>
          <w:id w:val="1020"/>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No </w:t>
      </w:r>
      <w:r>
        <w:rPr>
          <w:rFonts w:ascii="Times New Roman" w:cs="Times New Roman" w:eastAsia="Times New Roman" w:hAnsi="Times New Roman"/>
          <w:sz w:val="24"/>
          <w:szCs w:val="24"/>
        </w:rPr>
        <w:t xml:space="preserve"> Explain whether your firm possesses such materials or whether you have access to federal research materials from other sources.</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73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line="280" w:lineRule="exact"/>
      </w:pPr>
      <w:r>
        <w:rPr>
          <w:rFonts w:ascii="Times New Roman" w:cs="Times New Roman" w:eastAsia="Times New Roman" w:hAnsi="Times New Roman"/>
          <w:sz w:val="24"/>
          <w:szCs w:val="24"/>
        </w:rPr>
        <w:t xml:space="preserve">Are you fluent in any foreign language? </w:t>
      </w:r>
      <w:r>
        <w:rPr>
          <w:rFonts w:ascii="Times New Roman" w:cs="Times New Roman" w:eastAsia="Times New Roman" w:hAnsi="Times New Roman"/>
          <w:sz w:val="24"/>
          <w:szCs w:val="24"/>
        </w:rPr>
        <w:t xml:space="preserve"> </w:t>
      </w:r>
      <w:sdt>
        <w:sdtPr>
          <w:rPr>
            <w:rFonts w:ascii="MS Gothic" w:eastAsia="MS Gothic" w:hAnsi="MS Gothic" w:hint="eastAsia"/>
            <w:sz w:val="24"/>
            <w:szCs w:val="24"/>
          </w:rPr>
          <w:alias w:val="Yes"/>
          <w:tag w:val="foreign_language_yes"/>
          <w:id w:val="1021"/>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Yes   </w:t>
      </w:r>
      <w:sdt>
        <w:sdtPr>
          <w:rPr>
            <w:rFonts w:ascii="MS Gothic" w:eastAsia="MS Gothic" w:hAnsi="MS Gothic" w:hint="eastAsia"/>
            <w:sz w:val="24"/>
            <w:szCs w:val="24"/>
          </w:rPr>
          <w:alias w:val="No"/>
          <w:tag w:val="foreign_language_no"/>
          <w:id w:val="1022"/>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No </w:t>
      </w:r>
      <w:r>
        <w:rPr>
          <w:rFonts w:ascii="Times New Roman" w:cs="Times New Roman" w:eastAsia="Times New Roman" w:hAnsi="Times New Roman"/>
          <w:sz w:val="24"/>
          <w:szCs w:val="24"/>
        </w:rPr>
        <w:t xml:space="preserve"> If so, specify.</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490"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line="280" w:lineRule="exact"/>
      </w:pPr>
      <w:r>
        <w:rPr>
          <w:rFonts w:ascii="Times New Roman" w:cs="Times New Roman" w:eastAsia="Times New Roman" w:hAnsi="Times New Roman"/>
          <w:sz w:val="24"/>
          <w:szCs w:val="24"/>
        </w:rPr>
        <w:t xml:space="preserve">Have you ever been employed as a prosecutor, public defender or judicial law clerk? </w:t>
      </w:r>
      <w:r>
        <w:rPr>
          <w:rFonts w:ascii="Times New Roman" w:cs="Times New Roman" w:eastAsia="Times New Roman" w:hAnsi="Times New Roman"/>
          <w:sz w:val="24"/>
          <w:szCs w:val="24"/>
        </w:rPr>
        <w:t xml:space="preserve"> </w:t>
      </w:r>
      <w:sdt>
        <w:sdtPr>
          <w:rPr>
            <w:rFonts w:ascii="MS Gothic" w:eastAsia="MS Gothic" w:hAnsi="MS Gothic" w:hint="eastAsia"/>
            <w:sz w:val="24"/>
            <w:szCs w:val="24"/>
          </w:rPr>
          <w:alias w:val="Yes"/>
          <w:tag w:val="prior_employment_yes"/>
          <w:id w:val="1023"/>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Yes   </w:t>
      </w:r>
      <w:sdt>
        <w:sdtPr>
          <w:rPr>
            <w:rFonts w:ascii="MS Gothic" w:eastAsia="MS Gothic" w:hAnsi="MS Gothic" w:hint="eastAsia"/>
            <w:sz w:val="24"/>
            <w:szCs w:val="24"/>
          </w:rPr>
          <w:alias w:val="No"/>
          <w:tag w:val="prior_employment_no"/>
          <w:id w:val="1024"/>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No </w:t>
      </w:r>
      <w:r>
        <w:rPr>
          <w:rFonts w:ascii="Times New Roman" w:cs="Times New Roman" w:eastAsia="Times New Roman" w:hAnsi="Times New Roman"/>
          <w:sz w:val="24"/>
          <w:szCs w:val="24"/>
        </w:rPr>
        <w:t xml:space="preserve"> If so, specify the employer and dates of employment.</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980"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If you have specialized knowledge or training which may qualify you for appointment on a specialized Reserve Panel, please summarize that specialized knowledge or training.</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980"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line="280" w:lineRule="exact"/>
      </w:pPr>
      <w:r>
        <w:rPr>
          <w:rFonts w:ascii="Times New Roman" w:cs="Times New Roman" w:eastAsia="Times New Roman" w:hAnsi="Times New Roman"/>
          <w:sz w:val="24"/>
          <w:szCs w:val="24"/>
        </w:rPr>
        <w:t xml:space="preserve">Have you had any experience in the trial of death penalty cases? </w:t>
      </w:r>
      <w:r>
        <w:rPr>
          <w:rFonts w:ascii="Times New Roman" w:cs="Times New Roman" w:eastAsia="Times New Roman" w:hAnsi="Times New Roman"/>
          <w:sz w:val="24"/>
          <w:szCs w:val="24"/>
        </w:rPr>
        <w:t xml:space="preserve"> </w:t>
      </w:r>
      <w:sdt>
        <w:sdtPr>
          <w:rPr>
            <w:rFonts w:ascii="MS Gothic" w:eastAsia="MS Gothic" w:hAnsi="MS Gothic" w:hint="eastAsia"/>
            <w:sz w:val="24"/>
            <w:szCs w:val="24"/>
          </w:rPr>
          <w:alias w:val="Yes"/>
          <w:tag w:val="death_penalty_yes"/>
          <w:id w:val="102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Yes   </w:t>
      </w:r>
      <w:sdt>
        <w:sdtPr>
          <w:rPr>
            <w:rFonts w:ascii="MS Gothic" w:eastAsia="MS Gothic" w:hAnsi="MS Gothic" w:hint="eastAsia"/>
            <w:sz w:val="24"/>
            <w:szCs w:val="24"/>
          </w:rPr>
          <w:alias w:val="No"/>
          <w:tag w:val="death_penalty_no"/>
          <w:id w:val="1026"/>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No </w:t>
      </w:r>
      <w:r>
        <w:rPr>
          <w:rFonts w:ascii="Times New Roman" w:cs="Times New Roman" w:eastAsia="Times New Roman" w:hAnsi="Times New Roman"/>
          <w:sz w:val="24"/>
          <w:szCs w:val="24"/>
        </w:rPr>
        <w:t xml:space="preserve"> If so, please summarize the nature of your experience.</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980"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Please list any legal seminars you have attended in the last five years concerning federal or state criminal defense, appellate advocacy or death penalty defense, stating the subject matter of the seminar, the sponsor, the approximate number of hours attended and the approximate dates of the seminar.</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171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pPr>
      <w:r>
        <w:rPr>
          <w:rFonts w:ascii="Times New Roman" w:cs="Times New Roman" w:eastAsia="Times New Roman" w:hAnsi="Times New Roman"/>
          <w:sz w:val="24"/>
          <w:szCs w:val="24"/>
        </w:rPr>
        <w:t xml:space="preserve">Summarize any other legal training or experience you have which may qualify you to serve on a CJA Panel or a specialized Reserve Panel.</w:t>
      </w:r>
    </w:p>
    <w:p>
      <w:pPr>
        <w:keepNext/>
        <w:spacing w:after="0" w:before="0"/>
        <w:rPr>
          <w:sz w:val="8"/>
          <w:szCs w:val="8"/>
        </w:rPr>
      </w:pPr>
      <w:r>
        <w:rPr>
          <w:rFonts w:ascii="Times New Roman" w:cs="Times New Roman" w:eastAsia="Times New Roman" w:hAnsi="Times New Roman"/>
          <w:sz w:val="24"/>
          <w:szCs w:val="24"/>
        </w:rPr>
        <w:t xml:space="preserve"/>
      </w:r>
    </w:p>
    <w:tbl>
      <w:tblPr>
        <w:tblW w:type="dxa" w:w="9360"/>
        <w:tblBorders>
          <w:top w:val="single" w:color="595959" w:sz="4"/>
          <w:left w:val="single" w:color="595959" w:sz="4"/>
          <w:bottom w:val="single" w:color="595959" w:sz="4"/>
          <w:right w:val="single" w:color="595959" w:sz="4"/>
          <w:insideH w:val="none" w:color="FFFFFF" w:sz="0"/>
          <w:insideV w:val="none" w:color="FFFFFF" w:sz="0"/>
        </w:tblBorders>
        <w:tblLayout w:type="fixed"/>
      </w:tblPr>
      <w:tblGrid>
        <w:gridCol w:w="9360"/>
      </w:tblGrid>
      <w:tr>
        <w:trPr>
          <w:cantSplit w:val="false"/>
          <w:trHeight w:val="1225" w:hRule="atLeast"/>
        </w:trPr>
        <w:tc>
          <w:tcPr>
            <w:tcW w:type="dxa" w:w="9360"/>
            <w:tcBorders>
              <w:top w:val="single" w:color="595959" w:sz="4"/>
              <w:left w:val="single" w:color="595959" w:sz="4"/>
              <w:bottom w:val="single" w:color="595959" w:sz="4"/>
              <w:right w:val="single" w:color="595959" w:sz="4"/>
            </w:tcBorders>
            <w:tcMar>
              <w:top w:type="dxa" w:w="60"/>
              <w:left w:type="dxa" w:w="100"/>
              <w:bottom w:type="dxa" w:w="60"/>
              <w:right w:type="dxa" w:w="100"/>
            </w:tcMar>
          </w:tcPr>
          <w:p>
            <w:r>
              <w:rPr>
                <w:rFonts w:ascii="Times New Roman" w:cs="Times New Roman" w:eastAsia="Times New Roman" w:hAnsi="Times New Roman"/>
                <w:sz w:val="24"/>
                <w:szCs w:val="24"/>
              </w:rPr>
              <w:t xml:space="preserve"/>
            </w:r>
          </w:p>
        </w:tc>
      </w:tr>
    </w:tbl>
    <w:p>
      <w:pPr>
        <w:keepNext/>
        <w:keepLines/>
        <w:spacing w:after="0" w:before="200" w:line="280" w:lineRule="exact"/>
      </w:pPr>
      <w:r>
        <w:rPr>
          <w:rFonts w:ascii="Times New Roman" w:cs="Times New Roman" w:eastAsia="Times New Roman" w:hAnsi="Times New Roman"/>
          <w:sz w:val="24"/>
          <w:szCs w:val="24"/>
        </w:rPr>
        <w:t xml:space="preserve">If selected for appointment on the CJA Panel, are you willing to attend, on an annual basis, continuing legal education training to insure that you remain current on recent developments in the law relevant to federal criminal defense? (The Office of the Federal Public Defender will provide training each year free of charge to panel members.) </w:t>
      </w:r>
      <w:r>
        <w:rPr>
          <w:rFonts w:ascii="Times New Roman" w:cs="Times New Roman" w:eastAsia="Times New Roman" w:hAnsi="Times New Roman"/>
          <w:sz w:val="24"/>
          <w:szCs w:val="24"/>
        </w:rPr>
        <w:t xml:space="preserve"> </w:t>
      </w:r>
      <w:sdt>
        <w:sdtPr>
          <w:rPr>
            <w:rFonts w:ascii="MS Gothic" w:eastAsia="MS Gothic" w:hAnsi="MS Gothic" w:hint="eastAsia"/>
            <w:sz w:val="24"/>
            <w:szCs w:val="24"/>
          </w:rPr>
          <w:alias w:val="Yes"/>
          <w:tag w:val="cle_willing_yes"/>
          <w:id w:val="1027"/>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Yes   </w:t>
      </w:r>
      <w:sdt>
        <w:sdtPr>
          <w:rPr>
            <w:rFonts w:ascii="MS Gothic" w:eastAsia="MS Gothic" w:hAnsi="MS Gothic" w:hint="eastAsia"/>
            <w:sz w:val="24"/>
            <w:szCs w:val="24"/>
          </w:rPr>
          <w:alias w:val="No"/>
          <w:tag w:val="cle_willing_no"/>
          <w:id w:val="1028"/>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cs="Times New Roman" w:eastAsia="Times New Roman" w:hAnsi="Times New Roman"/>
          <w:sz w:val="24"/>
          <w:szCs w:val="24"/>
        </w:rPr>
        <w:t xml:space="preserve"> No </w:t>
      </w:r>
    </w:p>
    <w:p>
      <w:pPr>
        <w:keepNext/>
        <w:keepLines/>
        <w:spacing w:after="0" w:before="360"/>
        <w:ind w:firstLine="720"/>
      </w:pPr>
      <w:r>
        <w:rPr>
          <w:rFonts w:ascii="Times New Roman" w:cs="Times New Roman" w:eastAsia="Times New Roman" w:hAnsi="Times New Roman"/>
          <w:b/>
          <w:bCs/>
          <w:sz w:val="24"/>
          <w:szCs w:val="24"/>
        </w:rPr>
        <w:t xml:space="preserve">I have carefully read the foregoing application and certify that the information is true and correct to the best of my knowledge.</w:t>
      </w:r>
    </w:p>
    <w:p>
      <w:pPr>
        <w:keepNext/>
        <w:spacing w:after="0" w:before="360"/>
      </w:pPr>
      <w:r>
        <w:rPr>
          <w:rFonts w:ascii="Times New Roman" w:cs="Times New Roman" w:eastAsia="Times New Roman" w:hAnsi="Times New Roman"/>
          <w:sz w:val="24"/>
          <w:szCs w:val="24"/>
        </w:rPr>
        <w:t xml:space="preserve"/>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00"/>
        <w:gridCol w:w="560"/>
        <w:gridCol w:w="4200"/>
      </w:tblGrid>
      <w:tr>
        <w:trPr>
          <w:cantSplit/>
          <w:trHeight w:val="400" w:hRule="atLeast"/>
        </w:trPr>
        <w:tc>
          <w:tcPr>
            <w:tcW w:type="dxa" w:w="4600"/>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pPr>
              <w:keepNext/>
            </w:pPr>
            <w:r>
              <w:rPr>
                <w:rFonts w:ascii="Times New Roman" w:cs="Times New Roman" w:eastAsia="Times New Roman" w:hAnsi="Times New Roman"/>
                <w:sz w:val="24"/>
                <w:szCs w:val="24"/>
              </w:rPr>
              <w:t xml:space="preserve"/>
            </w:r>
          </w:p>
        </w:tc>
        <w:tc>
          <w:tcPr>
            <w:tcW w:type="dxa" w:w="56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pPr>
              <w:keepNext/>
            </w:pPr>
            <w:r>
              <w:rPr>
                <w:rFonts w:ascii="Times New Roman" w:cs="Times New Roman" w:eastAsia="Times New Roman" w:hAnsi="Times New Roman"/>
                <w:sz w:val="24"/>
                <w:szCs w:val="24"/>
              </w:rPr>
              <w:t xml:space="preserve"/>
            </w:r>
          </w:p>
        </w:tc>
        <w:tc>
          <w:tcPr>
            <w:tcW w:type="dxa" w:w="4200"/>
            <w:tcBorders>
              <w:top w:val="none" w:color="FFFFFF" w:sz="0"/>
              <w:left w:val="none" w:color="FFFFFF" w:sz="0"/>
              <w:bottom w:val="single" w:color="000000" w:sz="6"/>
              <w:right w:val="none" w:color="FFFFFF" w:sz="0"/>
            </w:tcBorders>
            <w:tcMar>
              <w:top w:type="dxa" w:w="0"/>
              <w:left w:type="dxa" w:w="40"/>
              <w:bottom w:type="dxa" w:w="0"/>
              <w:right w:type="dxa" w:w="40"/>
            </w:tcMar>
            <w:vAlign w:val="bottom"/>
          </w:tcPr>
          <w:p>
            <w:pPr>
              <w:keepNext/>
            </w:pPr>
            <w:r>
              <w:rPr>
                <w:rFonts w:ascii="Times New Roman" w:cs="Times New Roman" w:eastAsia="Times New Roman" w:hAnsi="Times New Roman"/>
                <w:sz w:val="24"/>
                <w:szCs w:val="24"/>
              </w:rPr>
              <w:t xml:space="preserve"/>
            </w:r>
          </w:p>
        </w:tc>
      </w:tr>
      <w:tr>
        <w:trPr>
          <w:cantSplit/>
        </w:trPr>
        <w:tc>
          <w:tcPr>
            <w:tcW w:type="dxa" w:w="4600"/>
            <w:tcBorders>
              <w:top w:val="none" w:color="FFFFFF" w:sz="0"/>
              <w:left w:val="none" w:color="FFFFFF" w:sz="0"/>
              <w:bottom w:val="none" w:color="FFFFFF" w:sz="0"/>
              <w:right w:val="none" w:color="FFFFFF" w:sz="0"/>
            </w:tcBorders>
            <w:tcMar>
              <w:top w:type="dxa" w:w="0"/>
              <w:left w:type="dxa" w:w="40"/>
              <w:bottom w:type="dxa" w:w="0"/>
              <w:right w:type="dxa" w:w="40"/>
            </w:tcMar>
            <w:vAlign w:val="top"/>
          </w:tcPr>
          <w:p>
            <w:r>
              <w:rPr>
                <w:rFonts w:ascii="Times New Roman" w:cs="Times New Roman" w:eastAsia="Times New Roman" w:hAnsi="Times New Roman"/>
                <w:sz w:val="24"/>
                <w:szCs w:val="24"/>
              </w:rPr>
              <w:t xml:space="preserve">SIGNATURE OF APPLICANT</w:t>
            </w:r>
          </w:p>
        </w:tc>
        <w:tc>
          <w:tcPr>
            <w:tcW w:type="dxa" w:w="560"/>
            <w:tcBorders>
              <w:top w:val="none" w:color="FFFFFF" w:sz="0"/>
              <w:left w:val="none" w:color="FFFFFF" w:sz="0"/>
              <w:bottom w:val="none" w:color="FFFFFF" w:sz="0"/>
              <w:right w:val="none" w:color="FFFFFF" w:sz="0"/>
            </w:tcBorders>
            <w:tcMar>
              <w:top w:type="dxa" w:w="0"/>
              <w:left w:type="dxa" w:w="40"/>
              <w:bottom w:type="dxa" w:w="0"/>
              <w:right w:type="dxa" w:w="40"/>
            </w:tcMar>
            <w:vAlign w:val="bottom"/>
          </w:tcPr>
          <w:p>
            <w:r>
              <w:rPr>
                <w:rFonts w:ascii="Times New Roman" w:cs="Times New Roman" w:eastAsia="Times New Roman" w:hAnsi="Times New Roman"/>
                <w:sz w:val="24"/>
                <w:szCs w:val="24"/>
              </w:rPr>
              <w:t xml:space="preserve"/>
            </w:r>
          </w:p>
        </w:tc>
        <w:tc>
          <w:tcPr>
            <w:tcW w:type="dxa" w:w="4200"/>
            <w:tcBorders>
              <w:top w:val="none" w:color="FFFFFF" w:sz="0"/>
              <w:left w:val="none" w:color="FFFFFF" w:sz="0"/>
              <w:bottom w:val="none" w:color="FFFFFF" w:sz="0"/>
              <w:right w:val="none" w:color="FFFFFF" w:sz="0"/>
            </w:tcBorders>
            <w:tcMar>
              <w:top w:type="dxa" w:w="0"/>
              <w:left w:type="dxa" w:w="40"/>
              <w:bottom w:type="dxa" w:w="0"/>
              <w:right w:type="dxa" w:w="40"/>
            </w:tcMar>
            <w:vAlign w:val="top"/>
          </w:tcPr>
          <w:p>
            <w:r>
              <w:rPr>
                <w:rFonts w:ascii="Times New Roman" w:cs="Times New Roman" w:eastAsia="Times New Roman" w:hAnsi="Times New Roman"/>
                <w:sz w:val="24"/>
                <w:szCs w:val="24"/>
              </w:rPr>
              <w:t xml:space="preserve">DATE</w:t>
            </w:r>
          </w:p>
        </w:tc>
      </w:tr>
    </w:tbl>
    <w:p>
      <w:pPr>
        <w:keepNext/>
        <w:tabs>
          <w:tab w:val="left" w:pos="1200"/>
        </w:tabs>
        <w:spacing w:after="0" w:before="240"/>
        <w:ind w:left="1200" w:hanging="1200"/>
      </w:pPr>
      <w:r>
        <w:rPr>
          <w:rFonts w:ascii="Times New Roman" w:cs="Times New Roman" w:eastAsia="Times New Roman" w:hAnsi="Times New Roman"/>
          <w:sz w:val="24"/>
          <w:szCs w:val="24"/>
        </w:rPr>
        <w:t xml:space="preserve">Return to:</w:t>
      </w:r>
      <w:r>
        <w:rPr>
          <w:rFonts w:ascii="Times New Roman" w:cs="Times New Roman" w:eastAsia="Times New Roman" w:hAnsi="Times New Roman"/>
          <w:sz w:val="24"/>
          <w:szCs w:val="24"/>
        </w:rPr>
        <w:t xml:space="preserve">	Alix Deschamp, Research &amp; Writing Attorney/Specialist</w:t>
      </w:r>
    </w:p>
    <w:p>
      <w:pPr>
        <w:keepNext/>
        <w:tabs>
          <w:tab w:val="left" w:pos="1200"/>
        </w:tabs>
        <w:spacing w:after="0" w:before="0"/>
        <w:ind w:left="1200" w:hanging="1200"/>
      </w:pPr>
      <w:r>
        <w:rPr>
          <w:rFonts w:ascii="Times New Roman" w:cs="Times New Roman" w:eastAsia="Times New Roman" w:hAnsi="Times New Roman"/>
          <w:sz w:val="24"/>
          <w:szCs w:val="24"/>
        </w:rPr>
        <w:t xml:space="preserve">	Office of the Federal Public Defender</w:t>
      </w:r>
    </w:p>
    <w:p>
      <w:pPr>
        <w:keepNext/>
        <w:tabs>
          <w:tab w:val="left" w:pos="1200"/>
        </w:tabs>
        <w:spacing w:after="0" w:before="0"/>
        <w:ind w:left="1200" w:hanging="1200"/>
      </w:pPr>
      <w:r>
        <w:rPr>
          <w:rFonts w:ascii="Times New Roman" w:cs="Times New Roman" w:eastAsia="Times New Roman" w:hAnsi="Times New Roman"/>
          <w:sz w:val="24"/>
          <w:szCs w:val="24"/>
        </w:rPr>
        <w:t xml:space="preserve">	707 Florida Street, Suite 303</w:t>
      </w:r>
    </w:p>
    <w:p>
      <w:pPr>
        <w:keepNext/>
        <w:tabs>
          <w:tab w:val="left" w:pos="1200"/>
        </w:tabs>
        <w:spacing w:after="0" w:before="0"/>
        <w:ind w:left="1200" w:hanging="1200"/>
      </w:pPr>
      <w:r>
        <w:rPr>
          <w:rFonts w:ascii="Times New Roman" w:cs="Times New Roman" w:eastAsia="Times New Roman" w:hAnsi="Times New Roman"/>
          <w:sz w:val="24"/>
          <w:szCs w:val="24"/>
        </w:rPr>
        <w:t xml:space="preserve">	Baton Rouge, LA 70801</w:t>
      </w:r>
    </w:p>
    <w:p>
      <w:pPr>
        <w:keepNext w:val="false"/>
        <w:tabs>
          <w:tab w:val="left" w:pos="1200"/>
        </w:tabs>
        <w:spacing w:after="0" w:before="0"/>
        <w:ind w:left="1200" w:hanging="1200"/>
      </w:pPr>
      <w:r>
        <w:rPr>
          <w:rFonts w:ascii="Times New Roman" w:cs="Times New Roman" w:eastAsia="Times New Roman" w:hAnsi="Times New Roman"/>
          <w:sz w:val="24"/>
          <w:szCs w:val="24"/>
        </w:rPr>
        <w:t xml:space="preserve">	Telephone: 225-382-2118; Fax: 225-382-2119</w:t>
      </w:r>
    </w:p>
    <w:sectPr>
      <w:footerReference w:type="default" r:id="rId7"/>
      <w:footerReference w:type="first" r:id="rId8"/>
      <w:pgSz w:w="12240" w:h="15840" w:orient="portrait"/>
      <w:pgMar w:top="1080" w:right="1440" w:bottom="1080" w:left="1440" w:header="708"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Times New Roman" w:cs="Times New Roman" w:eastAsia="Times New Roman" w:hAnsi="Times New Roman"/>
        <w:sz w:val="24"/>
        <w:szCs w:val="24"/>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Membership on the CJA Panel - Middle District of Louisiana</dc:title>
  <dc:creator>Federal Public Defender, Middle and Western Districts of Louisiana</dc:creator>
  <cp:lastModifiedBy>Un-named</cp:lastModifiedBy>
  <cp:revision>1</cp:revision>
  <dcterms:created xsi:type="dcterms:W3CDTF">2026-10-30T18:14:06.194Z</dcterms:created>
  <dcterms:modified xsi:type="dcterms:W3CDTF">2026-10-30T18:14:06.194Z</dcterms:modified>
</cp:coreProperties>
</file>

<file path=docProps/custom.xml><?xml version="1.0" encoding="utf-8"?>
<Properties xmlns="http://schemas.openxmlformats.org/officeDocument/2006/custom-properties" xmlns:vt="http://schemas.openxmlformats.org/officeDocument/2006/docPropsVTypes"/>
</file>